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BB0610">
        <w:rPr>
          <w:color w:val="FF0000"/>
          <w:szCs w:val="24"/>
        </w:rPr>
        <w:t>645</w:t>
      </w:r>
      <w:bookmarkStart w:id="0" w:name="_GoBack"/>
      <w:bookmarkEnd w:id="0"/>
      <w:r w:rsidR="00EA0714" w:rsidRPr="00401172">
        <w:rPr>
          <w:color w:val="FF0000"/>
          <w:szCs w:val="24"/>
        </w:rPr>
        <w:t xml:space="preserve"> от</w:t>
      </w:r>
      <w:r w:rsidR="00BB0610">
        <w:rPr>
          <w:color w:val="FF0000"/>
          <w:szCs w:val="24"/>
        </w:rPr>
        <w:t xml:space="preserve"> 30</w:t>
      </w:r>
      <w:r w:rsidR="001661FC">
        <w:rPr>
          <w:color w:val="FF0000"/>
          <w:szCs w:val="24"/>
        </w:rPr>
        <w:t xml:space="preserve"> </w:t>
      </w:r>
      <w:r w:rsidR="00901119">
        <w:rPr>
          <w:color w:val="FF0000"/>
          <w:szCs w:val="24"/>
        </w:rPr>
        <w:t>марта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B0610" w:rsidRPr="00BB0610" w:rsidRDefault="00BB0610" w:rsidP="00BB0610">
      <w:pPr>
        <w:keepNext/>
        <w:jc w:val="center"/>
        <w:outlineLvl w:val="4"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>ОПЕРАТИВНЫЙ ЕЖЕДНЕВНЫЙ ПРОГНОЗ</w:t>
      </w:r>
    </w:p>
    <w:p w:rsidR="00BB0610" w:rsidRPr="00BB0610" w:rsidRDefault="00BB0610" w:rsidP="00BB0610">
      <w:pPr>
        <w:keepNext/>
        <w:jc w:val="center"/>
        <w:outlineLvl w:val="4"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 xml:space="preserve">возникновения и развития чрезвычайных ситуаций </w:t>
      </w:r>
    </w:p>
    <w:p w:rsidR="00BB0610" w:rsidRPr="00BB0610" w:rsidRDefault="00BB0610" w:rsidP="00BB0610">
      <w:pPr>
        <w:keepNext/>
        <w:jc w:val="center"/>
        <w:outlineLvl w:val="4"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>на территории Республики Адыгея на 31.03.2022г.</w:t>
      </w:r>
    </w:p>
    <w:p w:rsidR="00BB0610" w:rsidRPr="00BB0610" w:rsidRDefault="00BB0610" w:rsidP="00BB061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BB0610">
        <w:rPr>
          <w:sz w:val="23"/>
          <w:szCs w:val="23"/>
        </w:rPr>
        <w:t xml:space="preserve">(подготовлено на основе информации </w:t>
      </w:r>
      <w:proofErr w:type="gramStart"/>
      <w:r w:rsidRPr="00BB0610">
        <w:rPr>
          <w:sz w:val="23"/>
          <w:szCs w:val="23"/>
        </w:rPr>
        <w:t>Адыгейского</w:t>
      </w:r>
      <w:proofErr w:type="gramEnd"/>
      <w:r w:rsidRPr="00BB0610">
        <w:rPr>
          <w:sz w:val="23"/>
          <w:szCs w:val="23"/>
        </w:rPr>
        <w:t xml:space="preserve"> ЦГМС)</w:t>
      </w:r>
    </w:p>
    <w:p w:rsidR="00BB0610" w:rsidRPr="00BB0610" w:rsidRDefault="00BB0610" w:rsidP="00BB0610">
      <w:pPr>
        <w:tabs>
          <w:tab w:val="left" w:pos="567"/>
          <w:tab w:val="left" w:pos="1701"/>
          <w:tab w:val="left" w:pos="9072"/>
        </w:tabs>
        <w:ind w:left="567" w:right="-568" w:hanging="851"/>
        <w:jc w:val="both"/>
        <w:rPr>
          <w:sz w:val="23"/>
          <w:szCs w:val="23"/>
        </w:rPr>
      </w:pPr>
    </w:p>
    <w:p w:rsidR="00BB0610" w:rsidRPr="00BB0610" w:rsidRDefault="00BB0610" w:rsidP="00BB0610">
      <w:pPr>
        <w:numPr>
          <w:ilvl w:val="0"/>
          <w:numId w:val="3"/>
        </w:numPr>
        <w:tabs>
          <w:tab w:val="clear" w:pos="0"/>
        </w:tabs>
        <w:ind w:left="0" w:firstLine="709"/>
        <w:contextualSpacing/>
        <w:jc w:val="both"/>
        <w:rPr>
          <w:bCs/>
          <w:color w:val="000000"/>
          <w:sz w:val="23"/>
          <w:szCs w:val="23"/>
        </w:rPr>
      </w:pPr>
      <w:r w:rsidRPr="00BB0610">
        <w:rPr>
          <w:b/>
          <w:sz w:val="23"/>
          <w:szCs w:val="23"/>
        </w:rPr>
        <w:t>1</w:t>
      </w:r>
      <w:r w:rsidRPr="00BB0610">
        <w:rPr>
          <w:b/>
          <w:bCs/>
          <w:color w:val="000000"/>
          <w:sz w:val="23"/>
          <w:szCs w:val="23"/>
        </w:rPr>
        <w:t>.Обстановка</w:t>
      </w:r>
      <w:bookmarkStart w:id="1" w:name="_Hlk94699628"/>
      <w:bookmarkStart w:id="2" w:name="_Hlk93064308"/>
      <w:bookmarkStart w:id="3" w:name="_Hlk93679067"/>
      <w:bookmarkStart w:id="4" w:name="_Hlk90893111"/>
      <w:bookmarkStart w:id="5" w:name="_Hlk94433598"/>
      <w:r w:rsidRPr="00BB0610">
        <w:rPr>
          <w:b/>
          <w:bCs/>
          <w:color w:val="000000"/>
          <w:sz w:val="23"/>
          <w:szCs w:val="23"/>
        </w:rPr>
        <w:t>:</w:t>
      </w:r>
      <w:r w:rsidRPr="00BB0610">
        <w:rPr>
          <w:color w:val="000000"/>
        </w:rPr>
        <w:t xml:space="preserve"> </w:t>
      </w:r>
      <w:r w:rsidRPr="00BB0610">
        <w:rPr>
          <w:color w:val="000000"/>
          <w:sz w:val="23"/>
          <w:szCs w:val="23"/>
        </w:rPr>
        <w:t xml:space="preserve">переменная облачность, без осадков. </w:t>
      </w:r>
      <w:r w:rsidRPr="00BB0610">
        <w:rPr>
          <w:b/>
          <w:bCs/>
          <w:color w:val="000000"/>
          <w:sz w:val="23"/>
          <w:szCs w:val="23"/>
        </w:rPr>
        <w:t>Ветер:</w:t>
      </w:r>
      <w:r w:rsidRPr="00BB0610">
        <w:rPr>
          <w:color w:val="000000"/>
          <w:sz w:val="23"/>
          <w:szCs w:val="23"/>
        </w:rPr>
        <w:t xml:space="preserve"> </w:t>
      </w:r>
      <w:bookmarkStart w:id="6" w:name="_Hlk99358393"/>
      <w:r w:rsidRPr="00BB0610">
        <w:rPr>
          <w:color w:val="000000"/>
          <w:sz w:val="23"/>
          <w:szCs w:val="23"/>
        </w:rPr>
        <w:t>южный ночью 3-8 м/с, днем 5-10 м/</w:t>
      </w:r>
      <w:proofErr w:type="gramStart"/>
      <w:r w:rsidRPr="00BB0610">
        <w:rPr>
          <w:color w:val="000000"/>
          <w:sz w:val="23"/>
          <w:szCs w:val="23"/>
        </w:rPr>
        <w:t>с</w:t>
      </w:r>
      <w:bookmarkEnd w:id="6"/>
      <w:proofErr w:type="gramEnd"/>
      <w:r w:rsidRPr="00BB0610">
        <w:rPr>
          <w:color w:val="000000"/>
          <w:sz w:val="23"/>
          <w:szCs w:val="23"/>
        </w:rPr>
        <w:t xml:space="preserve">. </w:t>
      </w:r>
      <w:proofErr w:type="gramStart"/>
      <w:r w:rsidRPr="00BB0610">
        <w:rPr>
          <w:b/>
          <w:bCs/>
          <w:color w:val="000000"/>
          <w:sz w:val="23"/>
          <w:szCs w:val="23"/>
        </w:rPr>
        <w:t>Температура</w:t>
      </w:r>
      <w:proofErr w:type="gramEnd"/>
      <w:r w:rsidRPr="00BB0610">
        <w:rPr>
          <w:b/>
          <w:bCs/>
          <w:color w:val="000000"/>
          <w:sz w:val="23"/>
          <w:szCs w:val="23"/>
        </w:rPr>
        <w:t xml:space="preserve"> воздуха:</w:t>
      </w:r>
      <w:r w:rsidRPr="00BB0610">
        <w:rPr>
          <w:color w:val="000000"/>
          <w:sz w:val="23"/>
          <w:szCs w:val="23"/>
        </w:rPr>
        <w:t xml:space="preserve"> ночью +2...+7ºС. днем +19...+24ºС. </w:t>
      </w:r>
      <w:r w:rsidRPr="00BB0610">
        <w:rPr>
          <w:b/>
          <w:bCs/>
          <w:color w:val="000000"/>
          <w:sz w:val="23"/>
          <w:szCs w:val="23"/>
        </w:rPr>
        <w:t>Горы, предгорья:</w:t>
      </w:r>
      <w:r w:rsidRPr="00BB0610">
        <w:rPr>
          <w:color w:val="000000"/>
          <w:sz w:val="23"/>
          <w:szCs w:val="23"/>
        </w:rPr>
        <w:t xml:space="preserve"> преимущественно без осадков. </w:t>
      </w:r>
      <w:r w:rsidRPr="00BB0610">
        <w:rPr>
          <w:b/>
          <w:bCs/>
          <w:color w:val="000000"/>
          <w:sz w:val="23"/>
          <w:szCs w:val="23"/>
        </w:rPr>
        <w:t>Температура воздуха:</w:t>
      </w:r>
      <w:r w:rsidRPr="00BB0610">
        <w:rPr>
          <w:color w:val="000000"/>
          <w:sz w:val="23"/>
          <w:szCs w:val="23"/>
        </w:rPr>
        <w:t xml:space="preserve"> ночью +1...+6ºС. </w:t>
      </w:r>
      <w:r w:rsidRPr="00BB0610">
        <w:rPr>
          <w:b/>
          <w:bCs/>
          <w:color w:val="000000"/>
          <w:sz w:val="23"/>
          <w:szCs w:val="23"/>
        </w:rPr>
        <w:t xml:space="preserve"> </w:t>
      </w:r>
      <w:r w:rsidRPr="00BB0610">
        <w:rPr>
          <w:color w:val="000000"/>
          <w:sz w:val="23"/>
          <w:szCs w:val="23"/>
        </w:rPr>
        <w:t xml:space="preserve">днем +17...+22ºС. </w:t>
      </w:r>
      <w:bookmarkEnd w:id="5"/>
      <w:r w:rsidRPr="00BB0610">
        <w:rPr>
          <w:b/>
          <w:bCs/>
          <w:color w:val="000000"/>
          <w:sz w:val="23"/>
          <w:szCs w:val="23"/>
        </w:rPr>
        <w:t xml:space="preserve">Выше 2500 м лавиноопасно (ОЯ). </w:t>
      </w:r>
      <w:bookmarkEnd w:id="4"/>
      <w:r w:rsidRPr="00BB0610">
        <w:rPr>
          <w:b/>
          <w:bCs/>
          <w:color w:val="000000"/>
          <w:sz w:val="23"/>
          <w:szCs w:val="23"/>
        </w:rPr>
        <w:t xml:space="preserve">Высота снега в п. Гузерипль (670м) – 0 см. Высота снега на плато Лаго-Наки (хребет Азиш-Тау 1585 м) – 65 см. </w:t>
      </w:r>
    </w:p>
    <w:bookmarkEnd w:id="2"/>
    <w:bookmarkEnd w:id="3"/>
    <w:p w:rsidR="00BB0610" w:rsidRPr="00BB0610" w:rsidRDefault="00BB0610" w:rsidP="00BB0610">
      <w:pPr>
        <w:ind w:firstLine="709"/>
        <w:contextualSpacing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 xml:space="preserve">1.2. Гидрологическая: </w:t>
      </w:r>
    </w:p>
    <w:bookmarkEnd w:id="1"/>
    <w:p w:rsidR="00BB0610" w:rsidRPr="00BB0610" w:rsidRDefault="00BB0610" w:rsidP="00BB0610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contextualSpacing/>
        <w:jc w:val="both"/>
        <w:rPr>
          <w:b/>
          <w:sz w:val="23"/>
          <w:szCs w:val="23"/>
          <w:lang w:eastAsia="x-none"/>
        </w:rPr>
      </w:pPr>
      <w:r w:rsidRPr="00BB0610">
        <w:rPr>
          <w:bCs/>
          <w:sz w:val="23"/>
          <w:szCs w:val="23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:rsidR="00BB0610" w:rsidRPr="00BB0610" w:rsidRDefault="00BB0610" w:rsidP="00BB0610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contextualSpacing/>
        <w:jc w:val="both"/>
        <w:rPr>
          <w:b/>
          <w:sz w:val="23"/>
          <w:szCs w:val="23"/>
          <w:lang w:eastAsia="x-none"/>
        </w:rPr>
      </w:pPr>
      <w:r w:rsidRPr="00BB0610">
        <w:rPr>
          <w:b/>
          <w:sz w:val="23"/>
          <w:szCs w:val="23"/>
          <w:lang w:val="x-none" w:eastAsia="x-none"/>
        </w:rPr>
        <w:t xml:space="preserve">1.3. </w:t>
      </w:r>
      <w:proofErr w:type="spellStart"/>
      <w:r w:rsidRPr="00BB0610">
        <w:rPr>
          <w:b/>
          <w:sz w:val="23"/>
          <w:szCs w:val="23"/>
          <w:lang w:eastAsia="x-none"/>
        </w:rPr>
        <w:t>Лесоп</w:t>
      </w:r>
      <w:proofErr w:type="spellEnd"/>
      <w:r w:rsidRPr="00BB0610">
        <w:rPr>
          <w:b/>
          <w:sz w:val="23"/>
          <w:szCs w:val="23"/>
          <w:lang w:val="x-none" w:eastAsia="x-none"/>
        </w:rPr>
        <w:t>ожарная</w:t>
      </w:r>
      <w:r w:rsidRPr="00BB0610">
        <w:rPr>
          <w:b/>
          <w:sz w:val="23"/>
          <w:szCs w:val="23"/>
          <w:lang w:eastAsia="x-none"/>
        </w:rPr>
        <w:t xml:space="preserve"> обстановка</w:t>
      </w:r>
      <w:r w:rsidRPr="00BB0610">
        <w:rPr>
          <w:b/>
          <w:sz w:val="23"/>
          <w:szCs w:val="23"/>
          <w:lang w:val="x-none" w:eastAsia="x-none"/>
        </w:rPr>
        <w:t>:</w:t>
      </w:r>
      <w:r w:rsidRPr="00BB0610">
        <w:rPr>
          <w:b/>
          <w:sz w:val="23"/>
          <w:szCs w:val="23"/>
          <w:lang w:val="x-none" w:eastAsia="x-none"/>
        </w:rPr>
        <w:tab/>
      </w:r>
    </w:p>
    <w:p w:rsidR="00BB0610" w:rsidRPr="00BB0610" w:rsidRDefault="00BB0610" w:rsidP="00BB0610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 xml:space="preserve">На территории республики действующих очагов природных пожаров </w:t>
      </w:r>
      <w:r w:rsidRPr="00BB0610">
        <w:rPr>
          <w:sz w:val="23"/>
          <w:szCs w:val="23"/>
        </w:rPr>
        <w:br/>
        <w:t>не зарегистрировано.</w:t>
      </w:r>
    </w:p>
    <w:p w:rsidR="00BB0610" w:rsidRPr="00BB0610" w:rsidRDefault="00BB0610" w:rsidP="00BB0610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BB0610">
        <w:rPr>
          <w:b/>
          <w:sz w:val="23"/>
          <w:szCs w:val="23"/>
        </w:rPr>
        <w:t xml:space="preserve"> 1.4. РХБ</w:t>
      </w:r>
    </w:p>
    <w:p w:rsidR="00BB0610" w:rsidRPr="00BB0610" w:rsidRDefault="00BB0610" w:rsidP="00BB0610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BB0610">
        <w:rPr>
          <w:b/>
          <w:sz w:val="23"/>
          <w:szCs w:val="23"/>
        </w:rPr>
        <w:t xml:space="preserve"> </w:t>
      </w:r>
      <w:r w:rsidRPr="00BB0610">
        <w:rPr>
          <w:sz w:val="23"/>
          <w:szCs w:val="23"/>
        </w:rPr>
        <w:t>норме.</w:t>
      </w:r>
    </w:p>
    <w:p w:rsidR="00BB0610" w:rsidRPr="00BB0610" w:rsidRDefault="00BB0610" w:rsidP="00BB0610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>2. Прогноз:</w:t>
      </w:r>
    </w:p>
    <w:p w:rsidR="00BB0610" w:rsidRPr="00BB0610" w:rsidRDefault="00BB0610" w:rsidP="00BB0610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 w:rsidRPr="00BB0610">
        <w:rPr>
          <w:b/>
          <w:sz w:val="23"/>
          <w:szCs w:val="23"/>
        </w:rPr>
        <w:t>2.1</w:t>
      </w:r>
      <w:r w:rsidRPr="00BB0610">
        <w:rPr>
          <w:b/>
          <w:bCs/>
          <w:sz w:val="23"/>
          <w:szCs w:val="23"/>
          <w:lang w:val="x-none" w:eastAsia="ar-SA"/>
        </w:rPr>
        <w:t>. Природные ЧС</w:t>
      </w:r>
      <w:r w:rsidRPr="00BB0610">
        <w:rPr>
          <w:bCs/>
          <w:spacing w:val="2"/>
          <w:sz w:val="23"/>
          <w:szCs w:val="23"/>
        </w:rPr>
        <w:t>:</w:t>
      </w:r>
    </w:p>
    <w:p w:rsidR="00BB0610" w:rsidRPr="00BB0610" w:rsidRDefault="00BB0610" w:rsidP="00BB0610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Не прогнозируются.</w:t>
      </w:r>
      <w:r w:rsidRPr="00BB0610">
        <w:rPr>
          <w:sz w:val="23"/>
          <w:szCs w:val="23"/>
        </w:rPr>
        <w:tab/>
      </w:r>
    </w:p>
    <w:p w:rsidR="00BB0610" w:rsidRPr="00BB0610" w:rsidRDefault="00BB0610" w:rsidP="00BB0610">
      <w:pPr>
        <w:ind w:firstLine="709"/>
        <w:jc w:val="both"/>
        <w:rPr>
          <w:b/>
          <w:bCs/>
          <w:sz w:val="23"/>
          <w:szCs w:val="23"/>
          <w:lang w:eastAsia="ar-SA"/>
        </w:rPr>
      </w:pPr>
      <w:r w:rsidRPr="00BB0610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BB0610">
        <w:rPr>
          <w:b/>
          <w:bCs/>
          <w:sz w:val="23"/>
          <w:szCs w:val="23"/>
          <w:lang w:eastAsia="ar-SA"/>
        </w:rPr>
        <w:t>происшествия:</w:t>
      </w:r>
    </w:p>
    <w:p w:rsidR="00BB0610" w:rsidRPr="00BB0610" w:rsidRDefault="00BB0610" w:rsidP="00BB0610">
      <w:pPr>
        <w:ind w:firstLine="709"/>
        <w:jc w:val="both"/>
        <w:rPr>
          <w:sz w:val="23"/>
          <w:szCs w:val="23"/>
        </w:rPr>
      </w:pPr>
      <w:bookmarkStart w:id="7" w:name="_Hlk93411443"/>
      <w:r w:rsidRPr="00BB0610">
        <w:rPr>
          <w:b/>
          <w:i/>
          <w:sz w:val="23"/>
          <w:szCs w:val="23"/>
          <w:u w:val="single"/>
        </w:rPr>
        <w:t>Майкопский район</w:t>
      </w:r>
      <w:r w:rsidRPr="00BB0610">
        <w:rPr>
          <w:sz w:val="23"/>
          <w:szCs w:val="23"/>
        </w:rPr>
        <w:t xml:space="preserve"> – существует </w:t>
      </w:r>
      <w:bookmarkEnd w:id="7"/>
      <w:r w:rsidRPr="00BB0610">
        <w:rPr>
          <w:sz w:val="23"/>
          <w:szCs w:val="23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BB0610">
        <w:rPr>
          <w:b/>
          <w:bCs/>
          <w:sz w:val="23"/>
          <w:szCs w:val="23"/>
        </w:rPr>
        <w:t>(Источник происшествий – сход снежных лавин)</w:t>
      </w:r>
      <w:r w:rsidRPr="00BB0610">
        <w:rPr>
          <w:sz w:val="23"/>
          <w:szCs w:val="23"/>
        </w:rPr>
        <w:t>.</w:t>
      </w:r>
    </w:p>
    <w:p w:rsidR="00BB0610" w:rsidRPr="00BB0610" w:rsidRDefault="00BB0610" w:rsidP="00BB0610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BB0610">
        <w:rPr>
          <w:b/>
          <w:i/>
          <w:sz w:val="23"/>
          <w:szCs w:val="23"/>
          <w:u w:val="single"/>
        </w:rPr>
        <w:t>Майкопский район</w:t>
      </w:r>
      <w:r w:rsidRPr="00BB0610">
        <w:rPr>
          <w:b/>
          <w:sz w:val="23"/>
          <w:szCs w:val="23"/>
        </w:rPr>
        <w:t xml:space="preserve"> - </w:t>
      </w:r>
      <w:r w:rsidRPr="00BB0610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B0610">
        <w:rPr>
          <w:sz w:val="23"/>
          <w:szCs w:val="23"/>
        </w:rPr>
        <w:t>о-</w:t>
      </w:r>
      <w:proofErr w:type="gramEnd"/>
      <w:r w:rsidRPr="00BB0610"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B0610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BB0610" w:rsidRPr="00BB0610" w:rsidRDefault="00BB0610" w:rsidP="00BB0610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BB0610">
        <w:rPr>
          <w:b/>
          <w:sz w:val="23"/>
          <w:szCs w:val="23"/>
        </w:rPr>
        <w:t xml:space="preserve">2.2. </w:t>
      </w:r>
      <w:r w:rsidRPr="00BB0610">
        <w:rPr>
          <w:b/>
          <w:bCs/>
          <w:sz w:val="23"/>
          <w:szCs w:val="23"/>
          <w:lang w:eastAsia="ar-SA"/>
        </w:rPr>
        <w:t>Техногенные ЧС:</w:t>
      </w:r>
      <w:r w:rsidRPr="00BB0610">
        <w:rPr>
          <w:sz w:val="23"/>
          <w:szCs w:val="23"/>
        </w:rPr>
        <w:t xml:space="preserve"> </w:t>
      </w:r>
    </w:p>
    <w:p w:rsidR="00BB0610" w:rsidRPr="00BB0610" w:rsidRDefault="00BB0610" w:rsidP="00BB0610">
      <w:pPr>
        <w:tabs>
          <w:tab w:val="left" w:pos="0"/>
        </w:tabs>
        <w:jc w:val="both"/>
        <w:rPr>
          <w:sz w:val="23"/>
          <w:szCs w:val="23"/>
        </w:rPr>
      </w:pPr>
      <w:r w:rsidRPr="00BB0610">
        <w:rPr>
          <w:sz w:val="23"/>
          <w:szCs w:val="23"/>
        </w:rPr>
        <w:t>Не прогнозируются.</w:t>
      </w:r>
    </w:p>
    <w:p w:rsidR="00BB0610" w:rsidRPr="00BB0610" w:rsidRDefault="00BB0610" w:rsidP="00BB0610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BB0610">
        <w:rPr>
          <w:b/>
          <w:bCs/>
          <w:sz w:val="23"/>
          <w:szCs w:val="23"/>
          <w:lang w:eastAsia="ar-SA"/>
        </w:rPr>
        <w:t>Техногенные</w:t>
      </w:r>
      <w:r w:rsidRPr="00BB0610">
        <w:rPr>
          <w:b/>
          <w:bCs/>
          <w:sz w:val="23"/>
          <w:szCs w:val="23"/>
          <w:lang w:val="x-none" w:eastAsia="ar-SA"/>
        </w:rPr>
        <w:t xml:space="preserve"> </w:t>
      </w:r>
      <w:r w:rsidRPr="00BB0610">
        <w:rPr>
          <w:b/>
          <w:bCs/>
          <w:sz w:val="23"/>
          <w:szCs w:val="23"/>
          <w:lang w:eastAsia="ar-SA"/>
        </w:rPr>
        <w:t>происшествия</w:t>
      </w:r>
      <w:r w:rsidRPr="00BB0610">
        <w:rPr>
          <w:bCs/>
          <w:spacing w:val="2"/>
          <w:sz w:val="23"/>
          <w:szCs w:val="23"/>
        </w:rPr>
        <w:t>:</w:t>
      </w:r>
    </w:p>
    <w:p w:rsidR="00BB0610" w:rsidRPr="00BB0610" w:rsidRDefault="00BB0610" w:rsidP="00BB0610">
      <w:pPr>
        <w:tabs>
          <w:tab w:val="left" w:pos="0"/>
        </w:tabs>
        <w:ind w:firstLine="709"/>
        <w:jc w:val="both"/>
        <w:rPr>
          <w:b/>
          <w:bCs/>
          <w:spacing w:val="2"/>
          <w:sz w:val="23"/>
          <w:szCs w:val="23"/>
        </w:rPr>
      </w:pPr>
      <w:r w:rsidRPr="00BB0610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BB0610">
        <w:rPr>
          <w:bCs/>
          <w:i/>
          <w:spacing w:val="2"/>
          <w:sz w:val="23"/>
          <w:szCs w:val="23"/>
        </w:rPr>
        <w:t xml:space="preserve"> – </w:t>
      </w:r>
      <w:r w:rsidRPr="00BB0610">
        <w:rPr>
          <w:bCs/>
          <w:spacing w:val="2"/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B0610">
        <w:rPr>
          <w:b/>
          <w:bCs/>
          <w:spacing w:val="2"/>
          <w:sz w:val="23"/>
          <w:szCs w:val="23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B0610" w:rsidRPr="00BB0610" w:rsidRDefault="00BB0610" w:rsidP="00BB0610">
      <w:pPr>
        <w:ind w:firstLine="709"/>
        <w:jc w:val="both"/>
        <w:rPr>
          <w:b/>
          <w:spacing w:val="2"/>
          <w:sz w:val="23"/>
          <w:szCs w:val="23"/>
        </w:rPr>
      </w:pPr>
      <w:r w:rsidRPr="00BB0610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BB0610">
        <w:rPr>
          <w:i/>
          <w:spacing w:val="2"/>
          <w:sz w:val="23"/>
          <w:szCs w:val="23"/>
        </w:rPr>
        <w:t xml:space="preserve"> </w:t>
      </w:r>
      <w:r w:rsidRPr="00BB0610">
        <w:rPr>
          <w:i/>
          <w:sz w:val="23"/>
          <w:szCs w:val="23"/>
        </w:rPr>
        <w:t xml:space="preserve">– </w:t>
      </w:r>
      <w:r w:rsidRPr="00BB0610">
        <w:rPr>
          <w:sz w:val="23"/>
          <w:szCs w:val="23"/>
        </w:rPr>
        <w:t>существует</w:t>
      </w:r>
      <w:r w:rsidRPr="00BB0610">
        <w:rPr>
          <w:i/>
          <w:sz w:val="23"/>
          <w:szCs w:val="23"/>
        </w:rPr>
        <w:t xml:space="preserve"> </w:t>
      </w:r>
      <w:r w:rsidRPr="00BB0610">
        <w:rPr>
          <w:spacing w:val="2"/>
          <w:sz w:val="23"/>
          <w:szCs w:val="23"/>
        </w:rPr>
        <w:t>вероятность</w:t>
      </w:r>
      <w:r w:rsidRPr="00BB0610">
        <w:rPr>
          <w:i/>
          <w:spacing w:val="2"/>
          <w:sz w:val="23"/>
          <w:szCs w:val="23"/>
        </w:rPr>
        <w:t xml:space="preserve"> </w:t>
      </w:r>
      <w:r w:rsidRPr="00BB0610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B0610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B0610" w:rsidRPr="00BB0610" w:rsidRDefault="00BB0610" w:rsidP="00BB0610">
      <w:pPr>
        <w:ind w:firstLine="709"/>
        <w:jc w:val="both"/>
        <w:rPr>
          <w:sz w:val="23"/>
          <w:szCs w:val="23"/>
        </w:rPr>
      </w:pPr>
      <w:r w:rsidRPr="00BB0610">
        <w:rPr>
          <w:b/>
          <w:spacing w:val="2"/>
          <w:sz w:val="23"/>
          <w:szCs w:val="23"/>
        </w:rPr>
        <w:t>Б</w:t>
      </w:r>
      <w:r w:rsidRPr="00BB0610">
        <w:rPr>
          <w:b/>
          <w:sz w:val="23"/>
          <w:szCs w:val="23"/>
        </w:rPr>
        <w:t>иолого-социальные ЧС:</w:t>
      </w:r>
    </w:p>
    <w:p w:rsidR="00BB0610" w:rsidRPr="00BB0610" w:rsidRDefault="00BB0610" w:rsidP="00BB061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Не прогнозируются.</w:t>
      </w:r>
    </w:p>
    <w:p w:rsidR="00BB0610" w:rsidRPr="00BB0610" w:rsidRDefault="00BB0610" w:rsidP="00BB0610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BB0610">
        <w:rPr>
          <w:rFonts w:eastAsia="MS Mincho"/>
          <w:b/>
          <w:bCs/>
          <w:iCs/>
          <w:sz w:val="23"/>
          <w:szCs w:val="23"/>
        </w:rPr>
        <w:t>3.Рекомендации</w:t>
      </w:r>
      <w:r w:rsidRPr="00BB0610">
        <w:rPr>
          <w:rFonts w:eastAsia="MS Mincho"/>
          <w:b/>
          <w:iCs/>
          <w:sz w:val="23"/>
          <w:szCs w:val="23"/>
        </w:rPr>
        <w:t>.</w:t>
      </w:r>
    </w:p>
    <w:p w:rsidR="00BB0610" w:rsidRPr="00BB0610" w:rsidRDefault="00BB0610" w:rsidP="00BB0610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BB0610">
        <w:rPr>
          <w:rFonts w:eastAsia="MS Mincho"/>
          <w:b/>
          <w:bCs/>
          <w:sz w:val="23"/>
          <w:szCs w:val="23"/>
        </w:rPr>
        <w:t>Общие предложения: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BB0610" w:rsidRPr="00BB0610" w:rsidRDefault="00BB0610" w:rsidP="00BB0610">
      <w:pPr>
        <w:ind w:firstLine="709"/>
        <w:jc w:val="both"/>
        <w:rPr>
          <w:rFonts w:eastAsia="Calibri"/>
          <w:sz w:val="23"/>
          <w:szCs w:val="23"/>
        </w:rPr>
      </w:pPr>
      <w:r w:rsidRPr="00BB0610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B0610" w:rsidRPr="00BB0610" w:rsidRDefault="00BB0610" w:rsidP="00BB0610">
      <w:pPr>
        <w:ind w:firstLine="709"/>
        <w:jc w:val="both"/>
        <w:rPr>
          <w:rFonts w:eastAsia="MS Mincho"/>
          <w:b/>
          <w:sz w:val="23"/>
          <w:szCs w:val="23"/>
        </w:rPr>
      </w:pPr>
      <w:r w:rsidRPr="00BB0610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B0610">
        <w:rPr>
          <w:rFonts w:eastAsia="MS Mincho"/>
          <w:b/>
          <w:sz w:val="23"/>
          <w:szCs w:val="23"/>
        </w:rPr>
        <w:t xml:space="preserve"> </w:t>
      </w:r>
    </w:p>
    <w:p w:rsidR="00BB0610" w:rsidRPr="00BB0610" w:rsidRDefault="00BB0610" w:rsidP="00BB061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BB0610">
        <w:rPr>
          <w:rFonts w:eastAsia="MS Mincho"/>
          <w:b/>
          <w:bCs/>
          <w:iCs/>
          <w:sz w:val="23"/>
          <w:szCs w:val="23"/>
        </w:rPr>
        <w:t xml:space="preserve">По предупреждению и смягчению последствий от воздействия схода снежных </w:t>
      </w:r>
    </w:p>
    <w:p w:rsidR="00BB0610" w:rsidRPr="00BB0610" w:rsidRDefault="00BB0610" w:rsidP="00BB061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BB0610">
        <w:rPr>
          <w:rFonts w:eastAsia="MS Mincho"/>
          <w:b/>
          <w:bCs/>
          <w:iCs/>
          <w:sz w:val="23"/>
          <w:szCs w:val="23"/>
        </w:rPr>
        <w:t>лавин:</w:t>
      </w:r>
    </w:p>
    <w:p w:rsidR="00BB0610" w:rsidRPr="00BB0610" w:rsidRDefault="00BB0610" w:rsidP="00BB0610">
      <w:pPr>
        <w:widowControl w:val="0"/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BB0610" w:rsidRPr="00BB0610" w:rsidRDefault="00BB0610" w:rsidP="00BB0610">
      <w:pPr>
        <w:widowControl w:val="0"/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 xml:space="preserve">усилить </w:t>
      </w:r>
      <w:proofErr w:type="gramStart"/>
      <w:r w:rsidRPr="00BB0610">
        <w:rPr>
          <w:sz w:val="23"/>
          <w:szCs w:val="23"/>
        </w:rPr>
        <w:t>контроль за</w:t>
      </w:r>
      <w:proofErr w:type="gramEnd"/>
      <w:r w:rsidRPr="00BB0610">
        <w:rPr>
          <w:sz w:val="23"/>
          <w:szCs w:val="23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B0610" w:rsidRPr="00BB0610" w:rsidRDefault="00BB0610" w:rsidP="00BB0610">
      <w:pPr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B0610" w:rsidRPr="00BB0610" w:rsidRDefault="00BB0610" w:rsidP="00BB0610">
      <w:pPr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ограничить движение транспорта по горным дорогам и перевалам;</w:t>
      </w:r>
    </w:p>
    <w:p w:rsidR="00BB0610" w:rsidRPr="00BB0610" w:rsidRDefault="00BB0610" w:rsidP="00BB0610">
      <w:pPr>
        <w:ind w:firstLine="709"/>
        <w:jc w:val="both"/>
        <w:rPr>
          <w:sz w:val="23"/>
          <w:szCs w:val="23"/>
        </w:rPr>
      </w:pPr>
      <w:r w:rsidRPr="00BB0610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BB0610" w:rsidRPr="00BB0610" w:rsidRDefault="00BB0610" w:rsidP="00BB0610">
      <w:pPr>
        <w:ind w:firstLine="709"/>
        <w:jc w:val="center"/>
        <w:rPr>
          <w:rFonts w:eastAsia="MS Mincho"/>
          <w:b/>
          <w:sz w:val="23"/>
          <w:szCs w:val="23"/>
        </w:rPr>
      </w:pPr>
      <w:r w:rsidRPr="00BB0610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BB0610" w:rsidRPr="00BB0610" w:rsidRDefault="00BB0610" w:rsidP="00BB0610">
      <w:pPr>
        <w:ind w:firstLine="709"/>
        <w:jc w:val="both"/>
        <w:rPr>
          <w:rFonts w:eastAsia="MS Mincho"/>
          <w:sz w:val="23"/>
          <w:szCs w:val="23"/>
        </w:rPr>
      </w:pPr>
      <w:r w:rsidRPr="00BB0610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BB0610">
        <w:rPr>
          <w:rFonts w:eastAsia="MS Mincho"/>
          <w:sz w:val="23"/>
          <w:szCs w:val="23"/>
        </w:rPr>
        <w:t>контроль за</w:t>
      </w:r>
      <w:proofErr w:type="gramEnd"/>
      <w:r w:rsidRPr="00BB0610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0610" w:rsidRPr="00BB0610" w:rsidRDefault="00BB0610" w:rsidP="00BB0610">
      <w:pPr>
        <w:widowControl w:val="0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BB0610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BB0610">
        <w:rPr>
          <w:rFonts w:eastAsia="MS Mincho"/>
          <w:sz w:val="23"/>
          <w:szCs w:val="23"/>
        </w:rPr>
        <w:t>за</w:t>
      </w:r>
      <w:proofErr w:type="gramEnd"/>
      <w:r w:rsidRPr="00BB0610">
        <w:rPr>
          <w:rFonts w:eastAsia="MS Mincho"/>
          <w:sz w:val="23"/>
          <w:szCs w:val="23"/>
        </w:rPr>
        <w:t xml:space="preserve"> оползневыми</w:t>
      </w:r>
      <w:r w:rsidRPr="00BB0610">
        <w:rPr>
          <w:rFonts w:eastAsia="MS Mincho"/>
          <w:b/>
          <w:bCs/>
          <w:iCs/>
          <w:sz w:val="23"/>
          <w:szCs w:val="23"/>
        </w:rPr>
        <w:t>.</w:t>
      </w:r>
    </w:p>
    <w:p w:rsidR="00BB0610" w:rsidRPr="00BB0610" w:rsidRDefault="00BB0610" w:rsidP="00BB0610">
      <w:pPr>
        <w:ind w:firstLine="709"/>
        <w:jc w:val="center"/>
        <w:rPr>
          <w:rFonts w:eastAsia="Calibri"/>
          <w:b/>
          <w:sz w:val="23"/>
          <w:szCs w:val="23"/>
          <w:lang w:eastAsia="en-US"/>
        </w:rPr>
      </w:pPr>
      <w:r w:rsidRPr="00BB0610">
        <w:rPr>
          <w:rFonts w:eastAsia="Calibri"/>
          <w:b/>
          <w:sz w:val="23"/>
          <w:szCs w:val="23"/>
          <w:lang w:eastAsia="en-US"/>
        </w:rPr>
        <w:t>По несанкционированным палам сухой растительности.</w:t>
      </w:r>
    </w:p>
    <w:p w:rsidR="00BB0610" w:rsidRPr="00BB0610" w:rsidRDefault="00BB0610" w:rsidP="00BB0610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BB0610">
        <w:rPr>
          <w:rFonts w:eastAsia="Calibri"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BB0610">
        <w:rPr>
          <w:rFonts w:eastAsia="Calibri"/>
          <w:sz w:val="23"/>
          <w:szCs w:val="23"/>
          <w:lang w:eastAsia="en-US"/>
        </w:rPr>
        <w:t>массива</w:t>
      </w:r>
      <w:proofErr w:type="gramEnd"/>
      <w:r w:rsidRPr="00BB0610">
        <w:rPr>
          <w:rFonts w:eastAsia="Calibri"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AA24C9" w:rsidRDefault="00AA24C9" w:rsidP="007F3410">
      <w:pPr>
        <w:rPr>
          <w:sz w:val="20"/>
          <w:szCs w:val="20"/>
        </w:rPr>
      </w:pPr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BB0610" w:rsidRDefault="00BB0610" w:rsidP="007F3410">
      <w:pPr>
        <w:rPr>
          <w:sz w:val="20"/>
          <w:szCs w:val="20"/>
        </w:rPr>
      </w:pPr>
    </w:p>
    <w:p w:rsidR="007F3410" w:rsidRPr="00C33E49" w:rsidRDefault="007F3410" w:rsidP="00BB06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  <w:r w:rsidR="00BB0610">
        <w:rPr>
          <w:sz w:val="20"/>
          <w:szCs w:val="20"/>
        </w:rPr>
        <w:t xml:space="preserve"> </w:t>
      </w:r>
      <w:r w:rsidRPr="00C33E49">
        <w:rPr>
          <w:sz w:val="20"/>
          <w:szCs w:val="20"/>
        </w:rPr>
        <w:t xml:space="preserve">МКУ ЕДДС МО « Майкопский район»                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9230F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061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175</cp:revision>
  <cp:lastPrinted>2021-09-29T04:18:00Z</cp:lastPrinted>
  <dcterms:created xsi:type="dcterms:W3CDTF">2021-02-18T13:48:00Z</dcterms:created>
  <dcterms:modified xsi:type="dcterms:W3CDTF">2022-03-30T13:15:00Z</dcterms:modified>
</cp:coreProperties>
</file>